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EE" w:rsidRPr="006C08EE" w:rsidRDefault="006C08EE" w:rsidP="006C08EE">
      <w:pPr>
        <w:pStyle w:val="Titre1"/>
        <w:rPr>
          <w:rFonts w:eastAsia="Times New Roman"/>
          <w:lang w:eastAsia="fr-FR"/>
        </w:rPr>
      </w:pPr>
      <w:r>
        <w:rPr>
          <w:lang w:eastAsia="fr-FR"/>
        </w:rPr>
        <w:t>Anciennes actualités du site ethnolinguiste.org</w:t>
      </w:r>
      <w:bookmarkStart w:id="0" w:name="_GoBack"/>
      <w:bookmarkEnd w:id="0"/>
      <w:r w:rsidRPr="006C08EE">
        <w:rPr>
          <w:rFonts w:eastAsia="Times New Roman"/>
          <w:lang w:eastAsia="fr-FR"/>
        </w:rPr>
        <w:t> </w:t>
      </w:r>
    </w:p>
    <w:p w:rsidR="006C08EE" w:rsidRPr="006C08EE" w:rsidRDefault="006C08EE" w:rsidP="006C08EE">
      <w:pPr>
        <w:rPr>
          <w:lang w:eastAsia="fr-FR"/>
        </w:rPr>
      </w:pPr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recherche et la production d'ouvrages numérisés accessibles en ligne se poursuit, au quotidien : voir onglet </w:t>
      </w:r>
      <w:hyperlink r:id="rId5" w:tgtFrame="_blank" w:history="1">
        <w:proofErr w:type="spellStart"/>
        <w:r w:rsidRPr="006C08E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Bibli'Oc</w:t>
        </w:r>
        <w:proofErr w:type="spellEnd"/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1768,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Lamontagne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, Etienne Traité de la prononciation de la langue française ou Essai d'observation sur les vices de modulation reprochés si souvent aux provinces gasconnes</w:t>
        </w:r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1862, Mistral Frederic. Les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fetes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de la Tarasque. Extrait de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Almanac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Prouvencau</w:t>
        </w:r>
        <w:proofErr w:type="spellEnd"/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1875, Lieutaud M.V., Brinde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pourta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dins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lou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banquet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oufert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I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felibre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lou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31 de mars 1875</w:t>
        </w:r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1879, La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Rabagassade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de l'abbé Arnaud Ferrand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poème épique où l'auteur se moque de Gambetta, </w:t>
      </w: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numérisé par le SICD de Toulouse !!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revue catholique de Bordeaux (source : </w:t>
      </w:r>
      <w:hyperlink r:id="rId10" w:tgtFrame="_blank" w:history="1"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GyanBooks</w:t>
        </w:r>
        <w:proofErr w:type="spellEnd"/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: </w:t>
      </w:r>
      <w:hyperlink r:id="rId11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année 1882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 </w:t>
      </w:r>
      <w:hyperlink r:id="rId12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année 1883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 </w:t>
      </w:r>
      <w:hyperlink r:id="rId13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année 1884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 </w:t>
      </w:r>
      <w:hyperlink r:id="rId14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année 1889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hyperlink r:id="rId15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année 1891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hyperlink r:id="rId16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année 1895</w:t>
        </w:r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1883, Las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fablos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dé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Phèdro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: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révirados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per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Toutescas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par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Phaedrus</w:t>
        </w:r>
        <w:proofErr w:type="spellEnd"/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1886, Donnadieu Frederic Las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nossos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d'or de l'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Academio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bezieirencobrinde</w:t>
        </w:r>
        <w:proofErr w:type="spellEnd"/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1889, Thomas Antoine. Chastel d'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amors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publie d'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apres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le manuscrit du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vatican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imprime pour le mariage de Pottier-Georges 31 mars 1889</w:t>
        </w:r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1901,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Visner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(Sirven) Gabriel.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Rébrées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dé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moundi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broutilles de langage toulousain</w:t>
        </w:r>
      </w:hyperlink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1944, Aubanel, Théodore. Lo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Pastre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. Le pâtre.</w:t>
        </w:r>
      </w:hyperlink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Nouveaux articles et évolution du contenu :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OCRisation</w:t>
      </w:r>
      <w:proofErr w:type="spellEnd"/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la totalité des textes de ce site </w:t>
      </w: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: chantier terminé !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Histoire de l'identité gasconne, par Beau Brock</w:t>
        </w:r>
      </w:hyperlink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Nos remerciements au magazine littéraire 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publication d'un article de Jean-Claude Dinguirard, au n° 37 de Février 1970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leur </w:t>
      </w:r>
      <w:hyperlink r:id="rId23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Interview de Georges OUSSET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(†), (n°76, mais 1973) libraire à La bible d'Or, Toulouse, 22 rue du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Taur</w:t>
      </w:r>
      <w:proofErr w:type="spellEnd"/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leur numéro de juin 2000 dédié au Collège de 'Pataphysique, qui a suscité la publication par le Collège de 'Pataphysique, de la série </w:t>
      </w:r>
      <w:proofErr w:type="spellStart"/>
      <w:r w:rsidRPr="006C08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Esoterica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</w:t>
      </w:r>
      <w:hyperlink r:id="rId24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éditions Hexaèdre,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"Hébert restitué" de J.-C. Dinguirard</w:t>
      </w:r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Rééditions de J.-C. Dinguirard :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éditions du Sandre publient une </w:t>
      </w:r>
      <w:hyperlink r:id="rId25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Anthologie Pataphysique, de l'Antiquité à nos jours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. Cet ouvrage, page 59, est le seul qui dévoile explicitement la paternité longtemps occultée de J.-C. Dinguirard concernant le projet d'</w:t>
      </w:r>
      <w:hyperlink r:id="rId26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orthographe d'apparat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C08EE" w:rsidRPr="006C08EE" w:rsidRDefault="006C08EE" w:rsidP="006C08E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Collège de 'Pataphysique publie une anthologie de la revue Subsidia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Pataphysica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avec un très beau texte hommage à J.-C. Dinguirard, à sa pédagogie et à son double cursus universitaire et pataphysique (pp. 109-110), texte repris de l'opus 27 des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Organographes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Collège.</w:t>
      </w:r>
    </w:p>
    <w:p w:rsidR="006C08EE" w:rsidRPr="006C08EE" w:rsidRDefault="006C08EE" w:rsidP="006C08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Août 2020 : mises en ligne</w:t>
      </w:r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Eléments de bibliographie : André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Soutou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Henri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Polge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Xavier Ravier et Kurt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Baldinger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</w:t>
      </w:r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anchor="id_753" w:tgtFrame="_blank" w:history="1"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Virada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Gascona</w:t>
        </w:r>
        <w:proofErr w:type="spellEnd"/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des 3 premiers actes de Ubu Roi </w:t>
        </w:r>
      </w:hyperlink>
    </w:p>
    <w:p w:rsidR="006C08EE" w:rsidRPr="006C08EE" w:rsidRDefault="006C08EE" w:rsidP="006C08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Juin 2020 </w:t>
      </w:r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"Publicateur" du Collège de 'Pataphysique publie des notes jusqu'alors inédites de Jean-Claude Dinguirard sur Onésime et Ubu</w:t>
      </w: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Toute ma gratitude à M. le Provéditeur 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Rogateur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Général Paul GAYOT !</w:t>
      </w:r>
    </w:p>
    <w:p w:rsidR="006C08EE" w:rsidRPr="006C08EE" w:rsidRDefault="006C08EE" w:rsidP="006C08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8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ministère français de l'Europe et des Affaires étrangères</w:t>
      </w:r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28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</w:t>
        </w:r>
      </w:hyperlink>
      <w:hyperlink r:id="rId29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 dit favorable à la création d'un nom de domaine internet dédié à l’Occitanie, obligatoirement trois lettres au minimum</w:t>
        </w:r>
      </w:hyperlink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. Cette démarche coûteuse en temps et en argent est soumise à une contrainte technique : pas de possibilité de .oc (minimum trois lettres), pas de consensus connu autour d'un trigramme (.</w:t>
      </w:r>
      <w:proofErr w:type="spellStart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>occ</w:t>
      </w:r>
      <w:proofErr w:type="spellEnd"/>
      <w:r w:rsidRPr="006C0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?) et aucun acteur identifié pour porter le projet en lien avec l'</w:t>
      </w:r>
      <w:hyperlink r:id="rId30" w:tgtFrame="_blank" w:history="1">
        <w:r w:rsidRPr="006C0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AFNIC.</w:t>
        </w:r>
      </w:hyperlink>
    </w:p>
    <w:p w:rsidR="00420828" w:rsidRDefault="00420828"/>
    <w:sectPr w:rsidR="0042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8ADD3DF4-ADA8-43EF-9207-EE3C85CDC92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80204"/>
    <w:multiLevelType w:val="multilevel"/>
    <w:tmpl w:val="2A0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33F07"/>
    <w:multiLevelType w:val="multilevel"/>
    <w:tmpl w:val="3DC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EE"/>
    <w:rsid w:val="00420828"/>
    <w:rsid w:val="006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94EC"/>
  <w15:chartTrackingRefBased/>
  <w15:docId w15:val="{2626E284-1C00-4621-B1D4-A55DBFD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0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C08E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C08E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C08EE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6C08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C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nolinguiste.org/wp-content/uploads/2020/09/1875-Lieutaud-M.V.-Brinde-pourta-dins-lou-banquet-oufert-I-felibre-lou-31-de-mars-1875.pdf" TargetMode="External"/><Relationship Id="rId13" Type="http://schemas.openxmlformats.org/officeDocument/2006/relationships/hyperlink" Target="https://ethnolinguiste.org/wp-content/uploads/2020/09/1884-Revue-catholique-de-Bordeaux.pdf" TargetMode="External"/><Relationship Id="rId18" Type="http://schemas.openxmlformats.org/officeDocument/2006/relationships/hyperlink" Target="https://ethnolinguiste.org/wp-content/uploads/2020/09/1886-Donnadieur-Frederic-Las-nossos-dor-de-lAcademio-bezieirencobrinde.pdf" TargetMode="External"/><Relationship Id="rId26" Type="http://schemas.openxmlformats.org/officeDocument/2006/relationships/hyperlink" Target="https://ethnolinguiste.org/wp-content/uploads/2020/02/1978-J.-C.-Dinguirard-Brrhusge-gd-Urrhghtucrrhigtph-gd-igtbigtrrhigt-Pataphysique_oc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hnolinguiste.org/wp-content/uploads/2020/09/1947-Aubanel-Theodore.-Lou-Pastre.pdf" TargetMode="External"/><Relationship Id="rId7" Type="http://schemas.openxmlformats.org/officeDocument/2006/relationships/hyperlink" Target="https://ethnolinguiste.org/wp-content/uploads/2020/09/1862-Mistral-Frederic.-Les-fetes-de-la-Tarasque.-Extrait-de-Almanac-Prouvencau.pdf" TargetMode="External"/><Relationship Id="rId12" Type="http://schemas.openxmlformats.org/officeDocument/2006/relationships/hyperlink" Target="https://ethnolinguiste.org/wp-content/uploads/2020/09/1883-Revue-catholique-de-Bordeaux.pdf" TargetMode="External"/><Relationship Id="rId17" Type="http://schemas.openxmlformats.org/officeDocument/2006/relationships/hyperlink" Target="https://ethnolinguiste.org/wp-content/uploads/2020/09/1883-Phaedrus.-Las-fablos-de-Phedro.pdf" TargetMode="External"/><Relationship Id="rId25" Type="http://schemas.openxmlformats.org/officeDocument/2006/relationships/hyperlink" Target="http://www.editionsdusandre.com/editions/livre/1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hnolinguiste.org/wp-content/uploads/2020/10/1895-La-revue-catholique-de-Bordeaux.pdf" TargetMode="External"/><Relationship Id="rId20" Type="http://schemas.openxmlformats.org/officeDocument/2006/relationships/hyperlink" Target="https://ethnolinguiste.org/wp-content/uploads/2020/09/Rebrees-de-moundi-broutilles-de-langage-toulousain_ocr.pdf" TargetMode="External"/><Relationship Id="rId29" Type="http://schemas.openxmlformats.org/officeDocument/2006/relationships/hyperlink" Target="http://questions.assemblee-nationale.fr/q15/15-26152Q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hnolinguiste.org/wp-content/uploads/2020/02/1768-Lamontagne-Etienne.-Traite-de-la-prononciation-de-la-langue-francaise-ou-Essai-dobservation-sur-les-vices-de-modulation-reproches-si-souvent-aux-provinces-gasconnes.pdf" TargetMode="External"/><Relationship Id="rId11" Type="http://schemas.openxmlformats.org/officeDocument/2006/relationships/hyperlink" Target="https://ethnolinguiste.org/wp-content/uploads/2020/09/1882-Revue-catholique-de-Bordeaux.pdf" TargetMode="External"/><Relationship Id="rId24" Type="http://schemas.openxmlformats.org/officeDocument/2006/relationships/hyperlink" Target="http://www.college-de-pataphysique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thnolinguiste.org/ligam/" TargetMode="External"/><Relationship Id="rId15" Type="http://schemas.openxmlformats.org/officeDocument/2006/relationships/hyperlink" Target="https://ethnolinguiste.org/wp-content/uploads/2020/10/1891-Revue-catholique-de-Bordeaux.pdf" TargetMode="External"/><Relationship Id="rId23" Type="http://schemas.openxmlformats.org/officeDocument/2006/relationships/hyperlink" Target="https://ethnolinguiste.org/wp-content/uploads/2020/02/G.-OUSSET.-Magazine-Litteraire-n&#176;76-de-mai-1973-pp.-41-42_ocr.pdf" TargetMode="External"/><Relationship Id="rId28" Type="http://schemas.openxmlformats.org/officeDocument/2006/relationships/hyperlink" Target="http://questions.assemblee-nationale.fr/q15/15-26152QE.htm" TargetMode="External"/><Relationship Id="rId10" Type="http://schemas.openxmlformats.org/officeDocument/2006/relationships/hyperlink" Target="https://www.gyanbooks.com/index.php?p=sr&amp;startrow=0&amp;format=searchpage&amp;String=revue+catholique+de+bordeaux&amp;Field=keywords" TargetMode="External"/><Relationship Id="rId19" Type="http://schemas.openxmlformats.org/officeDocument/2006/relationships/hyperlink" Target="https://ethnolinguiste.org/wp-content/uploads/2020/09/apres-le-manuscrit-du-vatican-imprime-pour-le-mariage-de-pottier-georges-31-mars-1889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uments.univ-toulouse.fr/150NDG/PPN006879535.pdf" TargetMode="External"/><Relationship Id="rId14" Type="http://schemas.openxmlformats.org/officeDocument/2006/relationships/hyperlink" Target="https://ethnolinguiste.org/wp-content/uploads/2020/10/1889-Revue-catholique-de-Bordeaux.pdf" TargetMode="External"/><Relationship Id="rId22" Type="http://schemas.openxmlformats.org/officeDocument/2006/relationships/hyperlink" Target="https://ethnolinguiste.org/wp-content/uploads/2020/09/ubc_2008_spring_brock_beau.pdf" TargetMode="External"/><Relationship Id="rId27" Type="http://schemas.openxmlformats.org/officeDocument/2006/relationships/hyperlink" Target="https://ethnolinguiste.org/bibliographie/" TargetMode="External"/><Relationship Id="rId30" Type="http://schemas.openxmlformats.org/officeDocument/2006/relationships/hyperlink" Target="https://www.afnic.fr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Dinguirard Frederic</dc:creator>
  <cp:keywords/>
  <dc:description/>
  <cp:lastModifiedBy>Dinguirard Frederic</cp:lastModifiedBy>
  <cp:revision>1</cp:revision>
  <dcterms:created xsi:type="dcterms:W3CDTF">2020-10-07T14:58:00Z</dcterms:created>
  <dcterms:modified xsi:type="dcterms:W3CDTF">2020-10-07T14:59:00Z</dcterms:modified>
</cp:coreProperties>
</file>